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7780" w14:textId="3234FD0D" w:rsidR="009A36C0" w:rsidRDefault="009A36C0" w:rsidP="009A36C0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35DCA501" wp14:editId="4B689550">
            <wp:extent cx="1074420" cy="1283722"/>
            <wp:effectExtent l="0" t="0" r="0" b="0"/>
            <wp:docPr id="20610269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026934" name="Obraz 20610269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479" cy="130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24B99" w14:textId="77777777" w:rsidR="002B2F99" w:rsidRDefault="00945D24" w:rsidP="009A36C0">
      <w:pPr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Formularz zgłoszenia uczestników </w:t>
      </w:r>
    </w:p>
    <w:p w14:paraId="40538F3D" w14:textId="77777777" w:rsidR="002B2F99" w:rsidRDefault="00945D24" w:rsidP="009A36C0">
      <w:pPr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 Programu „Bon podarunkowy do Leroy Merlin za polecenie zakupu”</w:t>
      </w:r>
      <w:r w:rsidR="00270804">
        <w:rPr>
          <w:rFonts w:cstheme="minorHAnsi"/>
          <w:b/>
          <w:bCs/>
          <w:sz w:val="24"/>
          <w:szCs w:val="24"/>
        </w:rPr>
        <w:t xml:space="preserve"> </w:t>
      </w:r>
    </w:p>
    <w:p w14:paraId="04F7551B" w14:textId="33AAF3B1" w:rsidR="0030402E" w:rsidRPr="00945D24" w:rsidRDefault="00BF791B" w:rsidP="009A36C0">
      <w:pPr>
        <w:contextualSpacing/>
        <w:jc w:val="center"/>
        <w:rPr>
          <w:rFonts w:cstheme="minorHAnsi"/>
          <w:b/>
          <w:bCs/>
          <w:noProof/>
          <w:sz w:val="32"/>
          <w:szCs w:val="32"/>
        </w:rPr>
      </w:pPr>
      <w:r>
        <w:rPr>
          <w:rFonts w:cstheme="minorHAnsi"/>
          <w:b/>
          <w:bCs/>
          <w:sz w:val="24"/>
          <w:szCs w:val="24"/>
        </w:rPr>
        <w:t>organizowane</w:t>
      </w:r>
      <w:r w:rsidR="00270804">
        <w:rPr>
          <w:rFonts w:cstheme="minorHAnsi"/>
          <w:b/>
          <w:bCs/>
          <w:sz w:val="24"/>
          <w:szCs w:val="24"/>
        </w:rPr>
        <w:t xml:space="preserve">go </w:t>
      </w:r>
      <w:r>
        <w:rPr>
          <w:rFonts w:cstheme="minorHAnsi"/>
          <w:b/>
          <w:bCs/>
          <w:sz w:val="24"/>
          <w:szCs w:val="24"/>
        </w:rPr>
        <w:t xml:space="preserve">przez Invest </w:t>
      </w:r>
      <w:proofErr w:type="spellStart"/>
      <w:r>
        <w:rPr>
          <w:rFonts w:cstheme="minorHAnsi"/>
          <w:b/>
          <w:bCs/>
          <w:sz w:val="24"/>
          <w:szCs w:val="24"/>
        </w:rPr>
        <w:t>Complex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Developer II sp. z o.o. z siedzibą w Garbach (62-020) przy ul. Prostej 15, KRS</w:t>
      </w:r>
      <w:r w:rsidR="00270804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F791B">
        <w:rPr>
          <w:rFonts w:cstheme="minorHAnsi"/>
          <w:b/>
          <w:bCs/>
          <w:sz w:val="24"/>
          <w:szCs w:val="24"/>
        </w:rPr>
        <w:t>0001005246</w:t>
      </w:r>
      <w:r>
        <w:rPr>
          <w:rFonts w:cstheme="minorHAnsi"/>
          <w:b/>
          <w:bCs/>
          <w:sz w:val="24"/>
          <w:szCs w:val="24"/>
        </w:rPr>
        <w:t xml:space="preserve">, NIP: 7773272709 </w:t>
      </w:r>
      <w:r w:rsidR="00945D24">
        <w:rPr>
          <w:rFonts w:cstheme="minorHAnsi"/>
          <w:b/>
          <w:bCs/>
          <w:sz w:val="32"/>
          <w:szCs w:val="32"/>
        </w:rPr>
        <w:br/>
      </w:r>
    </w:p>
    <w:p w14:paraId="53A52885" w14:textId="663D54D6" w:rsidR="00CD0CAD" w:rsidRPr="00945D24" w:rsidRDefault="00945D24" w:rsidP="00945D24">
      <w:pPr>
        <w:rPr>
          <w:rFonts w:cstheme="minorHAnsi"/>
          <w:b/>
          <w:bCs/>
          <w:noProof/>
          <w:sz w:val="24"/>
          <w:szCs w:val="24"/>
          <w:u w:val="single"/>
        </w:rPr>
      </w:pPr>
      <w:r w:rsidRPr="00945D24">
        <w:rPr>
          <w:rFonts w:cstheme="minorHAnsi"/>
          <w:b/>
          <w:bCs/>
          <w:noProof/>
          <w:sz w:val="24"/>
          <w:szCs w:val="24"/>
          <w:u w:val="single"/>
        </w:rPr>
        <w:t>Polecający: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945D24" w14:paraId="6E16B7C6" w14:textId="77777777" w:rsidTr="00A4440A">
        <w:trPr>
          <w:trHeight w:val="566"/>
        </w:trPr>
        <w:tc>
          <w:tcPr>
            <w:tcW w:w="4544" w:type="dxa"/>
          </w:tcPr>
          <w:p w14:paraId="582C61FF" w14:textId="35D7FA01" w:rsidR="00945D24" w:rsidRDefault="00945D24" w:rsidP="00945D2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Imię i nazwisko </w:t>
            </w:r>
          </w:p>
        </w:tc>
        <w:tc>
          <w:tcPr>
            <w:tcW w:w="4518" w:type="dxa"/>
          </w:tcPr>
          <w:p w14:paraId="39B84AB4" w14:textId="77777777" w:rsidR="00945D24" w:rsidRDefault="00945D24" w:rsidP="00945D2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945D24" w14:paraId="443CF34A" w14:textId="77777777" w:rsidTr="00A4440A">
        <w:trPr>
          <w:trHeight w:val="566"/>
        </w:trPr>
        <w:tc>
          <w:tcPr>
            <w:tcW w:w="4544" w:type="dxa"/>
          </w:tcPr>
          <w:p w14:paraId="5214A811" w14:textId="1A31BD7E" w:rsidR="00945D24" w:rsidRDefault="00945D24" w:rsidP="00945D2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Adres zamieszkania</w:t>
            </w:r>
          </w:p>
        </w:tc>
        <w:tc>
          <w:tcPr>
            <w:tcW w:w="4518" w:type="dxa"/>
          </w:tcPr>
          <w:p w14:paraId="7D807607" w14:textId="77777777" w:rsidR="00945D24" w:rsidRDefault="00945D24" w:rsidP="00945D2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945D24" w14:paraId="17222E89" w14:textId="77777777" w:rsidTr="00A4440A">
        <w:trPr>
          <w:trHeight w:val="566"/>
        </w:trPr>
        <w:tc>
          <w:tcPr>
            <w:tcW w:w="4544" w:type="dxa"/>
          </w:tcPr>
          <w:p w14:paraId="18722A57" w14:textId="013F5AF4" w:rsidR="00945D24" w:rsidRDefault="00945D24" w:rsidP="00945D2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Numer telefonu </w:t>
            </w:r>
          </w:p>
        </w:tc>
        <w:tc>
          <w:tcPr>
            <w:tcW w:w="4518" w:type="dxa"/>
          </w:tcPr>
          <w:p w14:paraId="6ECF05E6" w14:textId="77777777" w:rsidR="00945D24" w:rsidRDefault="00945D24" w:rsidP="00945D2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945D24" w14:paraId="363526B9" w14:textId="77777777" w:rsidTr="00A4440A">
        <w:trPr>
          <w:trHeight w:val="566"/>
        </w:trPr>
        <w:tc>
          <w:tcPr>
            <w:tcW w:w="4544" w:type="dxa"/>
          </w:tcPr>
          <w:p w14:paraId="0E86FA51" w14:textId="7690F464" w:rsidR="00945D24" w:rsidRDefault="00945D24" w:rsidP="00945D2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Adres e-mail </w:t>
            </w:r>
          </w:p>
        </w:tc>
        <w:tc>
          <w:tcPr>
            <w:tcW w:w="4518" w:type="dxa"/>
          </w:tcPr>
          <w:p w14:paraId="6B3DA022" w14:textId="77777777" w:rsidR="00945D24" w:rsidRDefault="00945D24" w:rsidP="00945D2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0A7DB1" w14:paraId="146AF943" w14:textId="77777777" w:rsidTr="00A4440A">
        <w:trPr>
          <w:trHeight w:val="566"/>
        </w:trPr>
        <w:tc>
          <w:tcPr>
            <w:tcW w:w="4544" w:type="dxa"/>
          </w:tcPr>
          <w:p w14:paraId="425A527C" w14:textId="783F9898" w:rsidR="000A7DB1" w:rsidRDefault="000A7DB1" w:rsidP="00945D2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PESEL</w:t>
            </w:r>
          </w:p>
        </w:tc>
        <w:tc>
          <w:tcPr>
            <w:tcW w:w="4518" w:type="dxa"/>
          </w:tcPr>
          <w:p w14:paraId="1E1B3272" w14:textId="77777777" w:rsidR="000A7DB1" w:rsidRDefault="000A7DB1" w:rsidP="00945D2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0A7DB1" w14:paraId="700D7A33" w14:textId="77777777" w:rsidTr="000A7DB1">
        <w:trPr>
          <w:trHeight w:val="566"/>
        </w:trPr>
        <w:tc>
          <w:tcPr>
            <w:tcW w:w="4544" w:type="dxa"/>
          </w:tcPr>
          <w:p w14:paraId="65806C59" w14:textId="7F88E147" w:rsidR="000A7DB1" w:rsidRDefault="000A7DB1" w:rsidP="00945D2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Urząd skarbowy</w:t>
            </w:r>
          </w:p>
        </w:tc>
        <w:tc>
          <w:tcPr>
            <w:tcW w:w="4518" w:type="dxa"/>
          </w:tcPr>
          <w:p w14:paraId="0AC9855A" w14:textId="77777777" w:rsidR="000A7DB1" w:rsidRDefault="000A7DB1" w:rsidP="00945D2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945D24" w14:paraId="583C3C1A" w14:textId="77777777" w:rsidTr="00A4440A">
        <w:trPr>
          <w:trHeight w:val="566"/>
        </w:trPr>
        <w:tc>
          <w:tcPr>
            <w:tcW w:w="4544" w:type="dxa"/>
          </w:tcPr>
          <w:p w14:paraId="1BC42002" w14:textId="59D7BA78" w:rsidR="00945D24" w:rsidRDefault="00270804" w:rsidP="00945D2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Dane z</w:t>
            </w:r>
            <w:r w:rsidR="00945D24">
              <w:rPr>
                <w:rFonts w:cstheme="minorHAnsi"/>
                <w:b/>
                <w:bCs/>
                <w:noProof/>
                <w:sz w:val="24"/>
                <w:szCs w:val="24"/>
              </w:rPr>
              <w:t>akupion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ego</w:t>
            </w:r>
            <w:r w:rsidR="00945D24"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lokal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u</w:t>
            </w:r>
          </w:p>
        </w:tc>
        <w:tc>
          <w:tcPr>
            <w:tcW w:w="4518" w:type="dxa"/>
          </w:tcPr>
          <w:p w14:paraId="4E0CB302" w14:textId="77777777" w:rsidR="00945D24" w:rsidRDefault="00945D24" w:rsidP="00945D2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</w:tr>
    </w:tbl>
    <w:p w14:paraId="52BC921A" w14:textId="77777777" w:rsidR="001B3093" w:rsidRDefault="001B3093" w:rsidP="00945D24">
      <w:pPr>
        <w:rPr>
          <w:rFonts w:cstheme="minorHAnsi"/>
          <w:b/>
          <w:bCs/>
          <w:noProof/>
          <w:sz w:val="24"/>
          <w:szCs w:val="24"/>
        </w:rPr>
      </w:pPr>
    </w:p>
    <w:p w14:paraId="70D8EE48" w14:textId="0F55D20E" w:rsidR="00945D24" w:rsidRPr="00945D24" w:rsidRDefault="00945D24" w:rsidP="00945D24">
      <w:pPr>
        <w:rPr>
          <w:rFonts w:cstheme="minorHAnsi"/>
          <w:b/>
          <w:bCs/>
          <w:noProof/>
          <w:sz w:val="24"/>
          <w:szCs w:val="24"/>
          <w:u w:val="single"/>
        </w:rPr>
      </w:pPr>
      <w:r w:rsidRPr="00945D24">
        <w:rPr>
          <w:rFonts w:cstheme="minorHAnsi"/>
          <w:b/>
          <w:bCs/>
          <w:noProof/>
          <w:sz w:val="24"/>
          <w:szCs w:val="24"/>
          <w:u w:val="single"/>
        </w:rPr>
        <w:t>Polecany: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945D24" w14:paraId="3FF22711" w14:textId="77777777" w:rsidTr="00A4440A">
        <w:trPr>
          <w:trHeight w:val="566"/>
        </w:trPr>
        <w:tc>
          <w:tcPr>
            <w:tcW w:w="4544" w:type="dxa"/>
          </w:tcPr>
          <w:p w14:paraId="162A537F" w14:textId="77777777" w:rsidR="00945D24" w:rsidRDefault="00945D24" w:rsidP="0025090D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Imię i nazwisko </w:t>
            </w:r>
          </w:p>
        </w:tc>
        <w:tc>
          <w:tcPr>
            <w:tcW w:w="4518" w:type="dxa"/>
          </w:tcPr>
          <w:p w14:paraId="70D1E95A" w14:textId="77777777" w:rsidR="00945D24" w:rsidRDefault="00945D24" w:rsidP="0025090D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945D24" w14:paraId="5C873315" w14:textId="77777777" w:rsidTr="00A4440A">
        <w:trPr>
          <w:trHeight w:val="566"/>
        </w:trPr>
        <w:tc>
          <w:tcPr>
            <w:tcW w:w="4544" w:type="dxa"/>
          </w:tcPr>
          <w:p w14:paraId="47D19D4E" w14:textId="77777777" w:rsidR="00945D24" w:rsidRDefault="00945D24" w:rsidP="0025090D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Adres zamieszkania</w:t>
            </w:r>
          </w:p>
        </w:tc>
        <w:tc>
          <w:tcPr>
            <w:tcW w:w="4518" w:type="dxa"/>
          </w:tcPr>
          <w:p w14:paraId="4F8C82EA" w14:textId="77777777" w:rsidR="00945D24" w:rsidRDefault="00945D24" w:rsidP="0025090D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0A7DB1" w14:paraId="34D62141" w14:textId="77777777" w:rsidTr="000A7DB1">
        <w:trPr>
          <w:trHeight w:val="566"/>
        </w:trPr>
        <w:tc>
          <w:tcPr>
            <w:tcW w:w="4544" w:type="dxa"/>
          </w:tcPr>
          <w:p w14:paraId="3137BC67" w14:textId="2FF27856" w:rsidR="000A7DB1" w:rsidRDefault="000A7DB1" w:rsidP="0025090D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PESEL</w:t>
            </w:r>
          </w:p>
        </w:tc>
        <w:tc>
          <w:tcPr>
            <w:tcW w:w="4518" w:type="dxa"/>
          </w:tcPr>
          <w:p w14:paraId="42438F1D" w14:textId="77777777" w:rsidR="000A7DB1" w:rsidRDefault="000A7DB1" w:rsidP="0025090D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945D24" w14:paraId="3719025D" w14:textId="77777777" w:rsidTr="00A4440A">
        <w:trPr>
          <w:trHeight w:val="566"/>
        </w:trPr>
        <w:tc>
          <w:tcPr>
            <w:tcW w:w="4544" w:type="dxa"/>
          </w:tcPr>
          <w:p w14:paraId="49BF91EF" w14:textId="77777777" w:rsidR="00945D24" w:rsidRDefault="00945D24" w:rsidP="0025090D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Numer telefonu </w:t>
            </w:r>
          </w:p>
        </w:tc>
        <w:tc>
          <w:tcPr>
            <w:tcW w:w="4518" w:type="dxa"/>
          </w:tcPr>
          <w:p w14:paraId="554E477A" w14:textId="77777777" w:rsidR="00945D24" w:rsidRDefault="00945D24" w:rsidP="0025090D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945D24" w14:paraId="6D198EC8" w14:textId="77777777" w:rsidTr="00A4440A">
        <w:trPr>
          <w:trHeight w:val="566"/>
        </w:trPr>
        <w:tc>
          <w:tcPr>
            <w:tcW w:w="4544" w:type="dxa"/>
          </w:tcPr>
          <w:p w14:paraId="557C8AF7" w14:textId="77777777" w:rsidR="00945D24" w:rsidRDefault="00945D24" w:rsidP="0025090D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Adres e-mail </w:t>
            </w:r>
          </w:p>
        </w:tc>
        <w:tc>
          <w:tcPr>
            <w:tcW w:w="4518" w:type="dxa"/>
          </w:tcPr>
          <w:p w14:paraId="25EC1620" w14:textId="77777777" w:rsidR="00945D24" w:rsidRDefault="00945D24" w:rsidP="0025090D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</w:tr>
    </w:tbl>
    <w:p w14:paraId="716C4CAB" w14:textId="77777777" w:rsidR="00AE7E18" w:rsidRDefault="00AE7E18" w:rsidP="00AE7E18">
      <w:pPr>
        <w:spacing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8"/>
        <w:gridCol w:w="7804"/>
      </w:tblGrid>
      <w:tr w:rsidR="00EF16F3" w:rsidRPr="00B550B6" w14:paraId="633B8C3E" w14:textId="77777777" w:rsidTr="0025090D">
        <w:tc>
          <w:tcPr>
            <w:tcW w:w="1271" w:type="dxa"/>
          </w:tcPr>
          <w:p w14:paraId="73EA376D" w14:textId="77777777" w:rsidR="00EF16F3" w:rsidRPr="00B550B6" w:rsidRDefault="00EF16F3" w:rsidP="0025090D">
            <w:pPr>
              <w:spacing w:line="276" w:lineRule="auto"/>
              <w:jc w:val="both"/>
              <w:rPr>
                <w:rFonts w:ascii="Calibri" w:hAnsi="Calibri" w:cs="Calibri"/>
                <w:sz w:val="56"/>
                <w:szCs w:val="56"/>
              </w:rPr>
            </w:pPr>
            <w:r w:rsidRPr="00B550B6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7909" w:type="dxa"/>
          </w:tcPr>
          <w:p w14:paraId="42B2DFAB" w14:textId="5F43F121" w:rsidR="00EF16F3" w:rsidRPr="001B3093" w:rsidRDefault="00EF16F3" w:rsidP="0025090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Oświadczam, że zapoznałam/em się z i akceptuj</w:t>
            </w:r>
            <w:r w:rsidR="00270804">
              <w:rPr>
                <w:rFonts w:ascii="Calibri" w:hAnsi="Calibri" w:cs="Calibri"/>
              </w:rPr>
              <w:t>ę</w:t>
            </w:r>
            <w:r>
              <w:rPr>
                <w:rFonts w:ascii="Calibri" w:hAnsi="Calibri" w:cs="Calibri"/>
              </w:rPr>
              <w:t xml:space="preserve"> Regulamin Programu</w:t>
            </w:r>
          </w:p>
        </w:tc>
      </w:tr>
      <w:tr w:rsidR="00EF16F3" w:rsidRPr="00B550B6" w14:paraId="702B078C" w14:textId="77777777" w:rsidTr="0025090D">
        <w:tc>
          <w:tcPr>
            <w:tcW w:w="1271" w:type="dxa"/>
            <w:vAlign w:val="center"/>
          </w:tcPr>
          <w:p w14:paraId="7E8020A7" w14:textId="77777777" w:rsidR="00EF16F3" w:rsidRPr="00B550B6" w:rsidRDefault="00EF16F3" w:rsidP="0025090D">
            <w:pPr>
              <w:spacing w:line="276" w:lineRule="auto"/>
              <w:jc w:val="both"/>
              <w:rPr>
                <w:rFonts w:ascii="Calibri" w:hAnsi="Calibri" w:cs="Calibri"/>
                <w:sz w:val="56"/>
                <w:szCs w:val="56"/>
              </w:rPr>
            </w:pPr>
            <w:r w:rsidRPr="00B550B6">
              <w:rPr>
                <w:rFonts w:ascii="Calibri" w:hAnsi="Calibri" w:cs="Calibri"/>
                <w:sz w:val="56"/>
                <w:szCs w:val="56"/>
              </w:rPr>
              <w:lastRenderedPageBreak/>
              <w:t>□</w:t>
            </w:r>
          </w:p>
        </w:tc>
        <w:tc>
          <w:tcPr>
            <w:tcW w:w="7909" w:type="dxa"/>
          </w:tcPr>
          <w:p w14:paraId="051ACCAF" w14:textId="3C3D6918" w:rsidR="00EF16F3" w:rsidRPr="00AE7E18" w:rsidRDefault="00EF16F3" w:rsidP="0025090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Wyrażam zgodę na używanie przez Spółki </w:t>
            </w:r>
            <w:r w:rsidR="002B2F99" w:rsidRPr="00AE7E18">
              <w:rPr>
                <w:rFonts w:ascii="Calibri" w:hAnsi="Calibri" w:cs="Calibri"/>
              </w:rPr>
              <w:t xml:space="preserve">wchodzące w skład grupy kapitałowej Invest </w:t>
            </w:r>
            <w:proofErr w:type="spellStart"/>
            <w:r w:rsidR="002B2F99" w:rsidRPr="00AE7E18">
              <w:rPr>
                <w:rFonts w:ascii="Calibri" w:hAnsi="Calibri" w:cs="Calibri"/>
              </w:rPr>
              <w:t>Complex</w:t>
            </w:r>
            <w:proofErr w:type="spellEnd"/>
            <w:r w:rsidR="002B2F9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telekomunikacyjnych urządzeń końcowych dla celów marketingu bezpośredniego</w:t>
            </w:r>
            <w:r w:rsidR="002B2F99">
              <w:rPr>
                <w:rFonts w:ascii="Calibri" w:hAnsi="Calibri" w:cs="Calibri"/>
              </w:rPr>
              <w:t xml:space="preserve"> -</w:t>
            </w:r>
            <w:r>
              <w:rPr>
                <w:rFonts w:ascii="Calibri" w:hAnsi="Calibri" w:cs="Calibri"/>
              </w:rPr>
              <w:t xml:space="preserve"> zarówno drogą elektroniczną</w:t>
            </w:r>
            <w:r w:rsidR="0003000A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jak i telefoniczną</w:t>
            </w:r>
          </w:p>
        </w:tc>
      </w:tr>
      <w:tr w:rsidR="00EF16F3" w:rsidRPr="00B550B6" w14:paraId="3C36EDB7" w14:textId="77777777" w:rsidTr="0025090D">
        <w:tc>
          <w:tcPr>
            <w:tcW w:w="1271" w:type="dxa"/>
            <w:vAlign w:val="center"/>
          </w:tcPr>
          <w:p w14:paraId="3DCD8BFB" w14:textId="77777777" w:rsidR="00EF16F3" w:rsidRPr="00B550B6" w:rsidRDefault="00EF16F3" w:rsidP="002B2F99">
            <w:pPr>
              <w:spacing w:line="276" w:lineRule="auto"/>
              <w:jc w:val="both"/>
              <w:rPr>
                <w:rFonts w:ascii="Calibri" w:hAnsi="Calibri" w:cs="Calibri"/>
                <w:sz w:val="56"/>
                <w:szCs w:val="56"/>
              </w:rPr>
            </w:pPr>
            <w:r w:rsidRPr="00B550B6">
              <w:rPr>
                <w:rFonts w:ascii="Calibri" w:hAnsi="Calibri" w:cs="Calibri"/>
                <w:sz w:val="56"/>
                <w:szCs w:val="56"/>
              </w:rPr>
              <w:t>□</w:t>
            </w:r>
          </w:p>
        </w:tc>
        <w:tc>
          <w:tcPr>
            <w:tcW w:w="7909" w:type="dxa"/>
          </w:tcPr>
          <w:p w14:paraId="117FFB6C" w14:textId="1A4CD076" w:rsidR="00EF16F3" w:rsidRPr="00B550B6" w:rsidRDefault="00EF16F3" w:rsidP="002B2F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E7E18">
              <w:rPr>
                <w:rFonts w:ascii="Calibri" w:hAnsi="Calibri" w:cs="Calibri"/>
              </w:rPr>
              <w:t>Wyrażam zgodę na przetwarzanie moich danych osobowych zgodnie z klauzulą informacyjną w</w:t>
            </w:r>
            <w:r w:rsidRPr="00B550B6">
              <w:rPr>
                <w:rFonts w:ascii="Calibri" w:hAnsi="Calibri" w:cs="Calibri"/>
              </w:rPr>
              <w:t xml:space="preserve"> zakresie podanym przeze mnie w kwestionariuszu przez </w:t>
            </w:r>
            <w:r w:rsidRPr="00AE7E18">
              <w:rPr>
                <w:rFonts w:ascii="Calibri" w:hAnsi="Calibri" w:cs="Calibri"/>
              </w:rPr>
              <w:t xml:space="preserve">Spółki wchodzące w skład grupy kapitałowej Invest </w:t>
            </w:r>
            <w:proofErr w:type="spellStart"/>
            <w:r w:rsidRPr="00AE7E18">
              <w:rPr>
                <w:rFonts w:ascii="Calibri" w:hAnsi="Calibri" w:cs="Calibri"/>
              </w:rPr>
              <w:t>Complex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B550B6">
              <w:rPr>
                <w:rFonts w:ascii="Calibri" w:hAnsi="Calibri" w:cs="Calibri"/>
              </w:rPr>
              <w:t xml:space="preserve">do celów </w:t>
            </w:r>
            <w:r w:rsidR="0003000A">
              <w:rPr>
                <w:rFonts w:ascii="Calibri" w:hAnsi="Calibri" w:cs="Calibri"/>
              </w:rPr>
              <w:t>uczestnictwa w Programie „Bon podarunkowy do Leroy Merlin za polecenie zakupu”, w tym umożliwienia przyznania mi bonu w ramach Programu.</w:t>
            </w:r>
          </w:p>
          <w:p w14:paraId="75DD0C89" w14:textId="77777777" w:rsidR="00EF16F3" w:rsidRPr="00B550B6" w:rsidRDefault="00EF16F3" w:rsidP="002B2F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550B6">
              <w:rPr>
                <w:rFonts w:ascii="Calibri" w:hAnsi="Calibri" w:cs="Calibri"/>
              </w:rPr>
              <w:t>Mam świadomość, że powyższą zgodę mogę wycofać w każdym momencie, co nie wpływa na zgodność z prawem przetwarzania, którego dokonano na podstawie zgody przed jej wycofaniem.</w:t>
            </w:r>
          </w:p>
        </w:tc>
      </w:tr>
    </w:tbl>
    <w:p w14:paraId="22DF847B" w14:textId="77777777" w:rsidR="00EF16F3" w:rsidRDefault="00EF16F3" w:rsidP="002B2F99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2B3932BC" w14:textId="77777777" w:rsidR="002B2F99" w:rsidRPr="00A4440A" w:rsidRDefault="002B2F99" w:rsidP="002B2F99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62C633EE" w14:textId="77777777" w:rsidR="00AE7E18" w:rsidRPr="00A4440A" w:rsidRDefault="00AE7E18" w:rsidP="002B2F99">
      <w:p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4440A"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68C31C62" w14:textId="3E8C4B89" w:rsidR="00AE7E18" w:rsidRPr="00A4440A" w:rsidRDefault="00AE7E18" w:rsidP="002B2F99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A4440A">
        <w:rPr>
          <w:rFonts w:ascii="Calibri" w:hAnsi="Calibri" w:cs="Calibri"/>
          <w:sz w:val="20"/>
          <w:szCs w:val="20"/>
        </w:rPr>
        <w:t xml:space="preserve">Administratorem </w:t>
      </w:r>
      <w:r w:rsidR="00270804" w:rsidRPr="00A4440A">
        <w:rPr>
          <w:rFonts w:ascii="Calibri" w:hAnsi="Calibri" w:cs="Calibri"/>
          <w:sz w:val="20"/>
          <w:szCs w:val="20"/>
        </w:rPr>
        <w:t xml:space="preserve">Twoich </w:t>
      </w:r>
      <w:r w:rsidRPr="00A4440A">
        <w:rPr>
          <w:rFonts w:ascii="Calibri" w:hAnsi="Calibri" w:cs="Calibri"/>
          <w:sz w:val="20"/>
          <w:szCs w:val="20"/>
        </w:rPr>
        <w:t xml:space="preserve">danych osobowych są Spółki wchodzące w skład grupy kapitałowej </w:t>
      </w:r>
      <w:r w:rsidRPr="00A4440A">
        <w:rPr>
          <w:rFonts w:ascii="Calibri" w:hAnsi="Calibri" w:cs="Calibri"/>
          <w:b/>
          <w:bCs/>
          <w:sz w:val="20"/>
          <w:szCs w:val="20"/>
        </w:rPr>
        <w:t xml:space="preserve">Invest </w:t>
      </w:r>
      <w:proofErr w:type="spellStart"/>
      <w:r w:rsidRPr="00A4440A">
        <w:rPr>
          <w:rFonts w:ascii="Calibri" w:hAnsi="Calibri" w:cs="Calibri"/>
          <w:b/>
          <w:bCs/>
          <w:sz w:val="20"/>
          <w:szCs w:val="20"/>
        </w:rPr>
        <w:t>Complex</w:t>
      </w:r>
      <w:proofErr w:type="spellEnd"/>
      <w:r w:rsidRPr="00A4440A">
        <w:rPr>
          <w:rFonts w:ascii="Calibri" w:hAnsi="Calibri" w:cs="Calibri"/>
          <w:sz w:val="20"/>
          <w:szCs w:val="20"/>
        </w:rPr>
        <w:t xml:space="preserve"> z siedzibą w </w:t>
      </w:r>
      <w:r w:rsidR="004E1F71" w:rsidRPr="002B2F99">
        <w:rPr>
          <w:rFonts w:ascii="Calibri" w:hAnsi="Calibri" w:cs="Calibri"/>
          <w:sz w:val="20"/>
          <w:szCs w:val="20"/>
        </w:rPr>
        <w:t>Garbach przy ul. Prostej 15</w:t>
      </w:r>
      <w:r w:rsidR="002B2F99">
        <w:rPr>
          <w:rFonts w:ascii="Calibri" w:hAnsi="Calibri" w:cs="Calibri"/>
          <w:b/>
          <w:bCs/>
          <w:sz w:val="20"/>
          <w:szCs w:val="20"/>
        </w:rPr>
        <w:t xml:space="preserve"> („Spółki”</w:t>
      </w:r>
      <w:r w:rsidR="002B2F99" w:rsidRPr="002B2F99">
        <w:rPr>
          <w:rFonts w:ascii="Calibri" w:hAnsi="Calibri" w:cs="Calibri"/>
          <w:sz w:val="20"/>
          <w:szCs w:val="20"/>
        </w:rPr>
        <w:t>).</w:t>
      </w:r>
    </w:p>
    <w:p w14:paraId="2024BD29" w14:textId="54C65053" w:rsidR="00AE7E18" w:rsidRPr="00A4440A" w:rsidRDefault="00AE7E18" w:rsidP="00AE7E18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A4440A">
        <w:rPr>
          <w:rFonts w:ascii="Calibri" w:hAnsi="Calibri" w:cs="Calibri"/>
          <w:sz w:val="20"/>
          <w:szCs w:val="20"/>
        </w:rPr>
        <w:t xml:space="preserve">Twoje dane osobowe będą przetwarzane </w:t>
      </w:r>
      <w:r w:rsidR="00270804" w:rsidRPr="00A4440A">
        <w:rPr>
          <w:rFonts w:ascii="Calibri" w:hAnsi="Calibri" w:cs="Calibri"/>
          <w:sz w:val="20"/>
          <w:szCs w:val="20"/>
        </w:rPr>
        <w:t>w zakresie niezbędnym do prawidłowego wykonywania przez Organizatora obowiązków wynikających z Regulaminu Programu „Bon podarunkowy do Leroy Merlin za polecenie zakupu” („Regulamin”), w tym w celu oceny spełnienia warunków do przyznania</w:t>
      </w:r>
      <w:r w:rsidR="002B2F99">
        <w:rPr>
          <w:rFonts w:ascii="Calibri" w:hAnsi="Calibri" w:cs="Calibri"/>
          <w:sz w:val="20"/>
          <w:szCs w:val="20"/>
        </w:rPr>
        <w:t xml:space="preserve"> Tobie</w:t>
      </w:r>
      <w:r w:rsidR="00270804" w:rsidRPr="00A4440A">
        <w:rPr>
          <w:rFonts w:ascii="Calibri" w:hAnsi="Calibri" w:cs="Calibri"/>
          <w:sz w:val="20"/>
          <w:szCs w:val="20"/>
        </w:rPr>
        <w:t xml:space="preserve"> bonu oraz prz</w:t>
      </w:r>
      <w:r w:rsidR="0003000A" w:rsidRPr="00A4440A">
        <w:rPr>
          <w:rFonts w:ascii="Calibri" w:hAnsi="Calibri" w:cs="Calibri"/>
          <w:sz w:val="20"/>
          <w:szCs w:val="20"/>
        </w:rPr>
        <w:t>ekazania Tobie</w:t>
      </w:r>
      <w:r w:rsidR="00270804" w:rsidRPr="00A4440A">
        <w:rPr>
          <w:rFonts w:ascii="Calibri" w:hAnsi="Calibri" w:cs="Calibri"/>
          <w:sz w:val="20"/>
          <w:szCs w:val="20"/>
        </w:rPr>
        <w:t xml:space="preserve"> bonu, tj. na podstawie art. 6</w:t>
      </w:r>
      <w:r w:rsidR="0003000A" w:rsidRPr="00A4440A">
        <w:rPr>
          <w:rFonts w:ascii="Calibri" w:hAnsi="Calibri" w:cs="Calibri"/>
          <w:sz w:val="20"/>
          <w:szCs w:val="20"/>
        </w:rPr>
        <w:t xml:space="preserve"> </w:t>
      </w:r>
      <w:r w:rsidR="00270804" w:rsidRPr="00A4440A">
        <w:rPr>
          <w:rFonts w:ascii="Calibri" w:hAnsi="Calibri" w:cs="Calibri"/>
          <w:sz w:val="20"/>
          <w:szCs w:val="20"/>
        </w:rPr>
        <w:t>ust. 1 lit. a R</w:t>
      </w:r>
      <w:r w:rsidR="0003000A" w:rsidRPr="00A4440A">
        <w:rPr>
          <w:rFonts w:ascii="Calibri" w:hAnsi="Calibri" w:cs="Calibri"/>
          <w:sz w:val="20"/>
          <w:szCs w:val="20"/>
        </w:rPr>
        <w:t>ODO</w:t>
      </w:r>
      <w:r w:rsidR="00270804" w:rsidRPr="00A4440A">
        <w:rPr>
          <w:rFonts w:ascii="Calibri" w:hAnsi="Calibri" w:cs="Calibri"/>
          <w:sz w:val="20"/>
          <w:szCs w:val="20"/>
        </w:rPr>
        <w:t xml:space="preserve"> oraz na cele rozpatrzenia </w:t>
      </w:r>
      <w:r w:rsidR="0003000A" w:rsidRPr="00A4440A">
        <w:rPr>
          <w:rFonts w:ascii="Calibri" w:hAnsi="Calibri" w:cs="Calibri"/>
          <w:sz w:val="20"/>
          <w:szCs w:val="20"/>
        </w:rPr>
        <w:t xml:space="preserve">Twoich </w:t>
      </w:r>
      <w:r w:rsidR="00270804" w:rsidRPr="00A4440A">
        <w:rPr>
          <w:rFonts w:ascii="Calibri" w:hAnsi="Calibri" w:cs="Calibri"/>
          <w:sz w:val="20"/>
          <w:szCs w:val="20"/>
        </w:rPr>
        <w:t>ewentualnych reklamacji, dochodzenia roszczeń przez Organizatora oraz podjęcia obrony przed roszczeniami na podstawie art. 6 ust. 1 lit. f RODO.</w:t>
      </w:r>
    </w:p>
    <w:p w14:paraId="3C799467" w14:textId="5AB7D989" w:rsidR="00AE7E18" w:rsidRPr="00A4440A" w:rsidRDefault="00AE7E18" w:rsidP="00AE7E18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A4440A">
        <w:rPr>
          <w:rFonts w:ascii="Calibri" w:hAnsi="Calibri" w:cs="Calibri"/>
          <w:sz w:val="20"/>
          <w:szCs w:val="20"/>
        </w:rPr>
        <w:t xml:space="preserve">Odbiorcami Twoich danych osobowych będą </w:t>
      </w:r>
      <w:r w:rsidR="00270804" w:rsidRPr="00A4440A">
        <w:rPr>
          <w:rFonts w:ascii="Calibri" w:hAnsi="Calibri" w:cs="Calibri"/>
          <w:sz w:val="20"/>
          <w:szCs w:val="20"/>
        </w:rPr>
        <w:t xml:space="preserve">osoby </w:t>
      </w:r>
      <w:r w:rsidRPr="00A4440A">
        <w:rPr>
          <w:rFonts w:ascii="Calibri" w:hAnsi="Calibri" w:cs="Calibri"/>
          <w:sz w:val="20"/>
          <w:szCs w:val="20"/>
        </w:rPr>
        <w:t xml:space="preserve">świadczące </w:t>
      </w:r>
      <w:r w:rsidR="00270804" w:rsidRPr="00A4440A">
        <w:rPr>
          <w:rFonts w:ascii="Calibri" w:hAnsi="Calibri" w:cs="Calibri"/>
          <w:sz w:val="20"/>
          <w:szCs w:val="20"/>
        </w:rPr>
        <w:t xml:space="preserve">na rzecz Spółek </w:t>
      </w:r>
      <w:r w:rsidRPr="00A4440A">
        <w:rPr>
          <w:rFonts w:ascii="Calibri" w:hAnsi="Calibri" w:cs="Calibri"/>
          <w:sz w:val="20"/>
          <w:szCs w:val="20"/>
        </w:rPr>
        <w:t xml:space="preserve">usługi informatyczne lub dostarczające </w:t>
      </w:r>
      <w:r w:rsidR="00270804" w:rsidRPr="00A4440A">
        <w:rPr>
          <w:rFonts w:ascii="Calibri" w:hAnsi="Calibri" w:cs="Calibri"/>
          <w:sz w:val="20"/>
          <w:szCs w:val="20"/>
        </w:rPr>
        <w:t>Spółkom</w:t>
      </w:r>
      <w:r w:rsidRPr="00A4440A">
        <w:rPr>
          <w:rFonts w:ascii="Calibri" w:hAnsi="Calibri" w:cs="Calibri"/>
          <w:sz w:val="20"/>
          <w:szCs w:val="20"/>
        </w:rPr>
        <w:t xml:space="preserve"> </w:t>
      </w:r>
      <w:r w:rsidRPr="002B2F99">
        <w:rPr>
          <w:rFonts w:ascii="Calibri" w:hAnsi="Calibri" w:cs="Calibri"/>
          <w:sz w:val="20"/>
          <w:szCs w:val="20"/>
        </w:rPr>
        <w:t>rozwiązań informatycznych, świadczące usługi kurierskie i pocztowe</w:t>
      </w:r>
      <w:r w:rsidR="006E5B5B" w:rsidRPr="002B2F99">
        <w:rPr>
          <w:rFonts w:ascii="Calibri" w:hAnsi="Calibri" w:cs="Calibri"/>
          <w:sz w:val="20"/>
          <w:szCs w:val="20"/>
        </w:rPr>
        <w:t xml:space="preserve"> oraz</w:t>
      </w:r>
      <w:r w:rsidR="00270804" w:rsidRPr="002B2F99">
        <w:rPr>
          <w:rFonts w:ascii="Calibri" w:hAnsi="Calibri" w:cs="Calibri"/>
          <w:sz w:val="20"/>
          <w:szCs w:val="20"/>
        </w:rPr>
        <w:t xml:space="preserve"> </w:t>
      </w:r>
      <w:r w:rsidR="006E5B5B" w:rsidRPr="002B2F99">
        <w:rPr>
          <w:rFonts w:ascii="Calibri" w:hAnsi="Calibri" w:cs="Calibri"/>
          <w:sz w:val="20"/>
          <w:szCs w:val="20"/>
        </w:rPr>
        <w:t>obsługę rachunkową</w:t>
      </w:r>
      <w:r w:rsidR="002B2F99" w:rsidRPr="002B2F99">
        <w:rPr>
          <w:rFonts w:ascii="Calibri" w:hAnsi="Calibri" w:cs="Calibri"/>
          <w:sz w:val="20"/>
          <w:szCs w:val="20"/>
        </w:rPr>
        <w:t>. Ponadto w</w:t>
      </w:r>
      <w:r w:rsidR="000A7DB1" w:rsidRPr="002B2F99">
        <w:rPr>
          <w:rFonts w:ascii="Calibri" w:hAnsi="Calibri" w:cs="Calibri"/>
          <w:sz w:val="20"/>
          <w:szCs w:val="20"/>
        </w:rPr>
        <w:t xml:space="preserve"> związku z obowiązującymi przepisami prawa podatkowego, </w:t>
      </w:r>
      <w:r w:rsidR="002B2F99">
        <w:rPr>
          <w:rFonts w:ascii="Calibri" w:hAnsi="Calibri" w:cs="Calibri"/>
          <w:sz w:val="20"/>
          <w:szCs w:val="20"/>
        </w:rPr>
        <w:t xml:space="preserve">Twoje </w:t>
      </w:r>
      <w:r w:rsidR="000A7DB1" w:rsidRPr="002B2F99">
        <w:rPr>
          <w:rFonts w:ascii="Calibri" w:hAnsi="Calibri" w:cs="Calibri"/>
          <w:sz w:val="20"/>
          <w:szCs w:val="20"/>
        </w:rPr>
        <w:t>dane zostaną również przekazane organowi rozliczającemu (dot</w:t>
      </w:r>
      <w:r w:rsidR="002B2F99" w:rsidRPr="002B2F99">
        <w:rPr>
          <w:rFonts w:ascii="Calibri" w:hAnsi="Calibri" w:cs="Calibri"/>
          <w:sz w:val="20"/>
          <w:szCs w:val="20"/>
        </w:rPr>
        <w:t>yczy</w:t>
      </w:r>
      <w:r w:rsidR="000A7DB1" w:rsidRPr="002B2F99">
        <w:rPr>
          <w:rFonts w:ascii="Calibri" w:hAnsi="Calibri" w:cs="Calibri"/>
          <w:sz w:val="20"/>
          <w:szCs w:val="20"/>
        </w:rPr>
        <w:t xml:space="preserve"> PIT-11)</w:t>
      </w:r>
      <w:r w:rsidR="002B2F99" w:rsidRPr="002B2F99">
        <w:rPr>
          <w:rFonts w:ascii="Calibri" w:hAnsi="Calibri" w:cs="Calibri"/>
          <w:sz w:val="20"/>
          <w:szCs w:val="20"/>
        </w:rPr>
        <w:t>.</w:t>
      </w:r>
      <w:r w:rsidR="000A7DB1" w:rsidRPr="00A4440A">
        <w:rPr>
          <w:rFonts w:ascii="Calibri" w:hAnsi="Calibri" w:cs="Calibri"/>
          <w:sz w:val="20"/>
          <w:szCs w:val="20"/>
        </w:rPr>
        <w:t xml:space="preserve"> </w:t>
      </w:r>
    </w:p>
    <w:p w14:paraId="1F3F0A56" w14:textId="77777777" w:rsidR="00AE7E18" w:rsidRPr="00A4440A" w:rsidRDefault="00AE7E18" w:rsidP="00AE7E18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A4440A">
        <w:rPr>
          <w:rFonts w:ascii="Calibri" w:hAnsi="Calibri" w:cs="Calibri"/>
          <w:sz w:val="20"/>
          <w:szCs w:val="20"/>
        </w:rPr>
        <w:t>Twoje dane osobowe będą przechowywane przez okres do 2 lat od daty wyrażenia zgody na przetwarzanie danych.</w:t>
      </w:r>
    </w:p>
    <w:p w14:paraId="290196CC" w14:textId="2F3C1055" w:rsidR="00270804" w:rsidRPr="00A4440A" w:rsidRDefault="00270804" w:rsidP="00AE7E18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A4440A">
        <w:rPr>
          <w:rFonts w:ascii="Calibri" w:hAnsi="Calibri" w:cs="Calibri"/>
          <w:sz w:val="20"/>
          <w:szCs w:val="20"/>
        </w:rPr>
        <w:t>Twoje dane osobowe przetwarzane będą - odpowiednio - do chwili cofnięcia zgody lub do upływu terminów przedawnienia ewentualnych roszczeń wynikających z Programu „Bon podarunkowy do Leroy Merlin za polecenie zakupu”</w:t>
      </w:r>
      <w:r w:rsidR="0003000A" w:rsidRPr="00A4440A">
        <w:rPr>
          <w:rFonts w:ascii="Calibri" w:hAnsi="Calibri" w:cs="Calibri"/>
          <w:sz w:val="20"/>
          <w:szCs w:val="20"/>
        </w:rPr>
        <w:t xml:space="preserve"> (</w:t>
      </w:r>
      <w:r w:rsidRPr="00A4440A">
        <w:rPr>
          <w:rFonts w:ascii="Calibri" w:hAnsi="Calibri" w:cs="Calibri"/>
          <w:sz w:val="20"/>
          <w:szCs w:val="20"/>
        </w:rPr>
        <w:t>„Program”</w:t>
      </w:r>
      <w:r w:rsidR="0003000A" w:rsidRPr="00A4440A">
        <w:rPr>
          <w:rFonts w:ascii="Calibri" w:hAnsi="Calibri" w:cs="Calibri"/>
          <w:sz w:val="20"/>
          <w:szCs w:val="20"/>
        </w:rPr>
        <w:t>)</w:t>
      </w:r>
      <w:r w:rsidRPr="00A4440A">
        <w:rPr>
          <w:rFonts w:ascii="Calibri" w:hAnsi="Calibri" w:cs="Calibri"/>
          <w:sz w:val="20"/>
          <w:szCs w:val="20"/>
        </w:rPr>
        <w:t>, jednak nie dłużej niż jest to niezbędne do celów, w których dane te są przetwarzane.</w:t>
      </w:r>
    </w:p>
    <w:p w14:paraId="507C53B1" w14:textId="77777777" w:rsidR="00AE7E18" w:rsidRPr="00A4440A" w:rsidRDefault="00AE7E18" w:rsidP="00AE7E18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A4440A">
        <w:rPr>
          <w:rFonts w:ascii="Calibri" w:hAnsi="Calibri" w:cs="Calibri"/>
          <w:sz w:val="20"/>
          <w:szCs w:val="20"/>
        </w:rPr>
        <w:t>Twoje dane osobowe nie będą przekazywane poza Europejski Obszar Gospodarczy ani nie będą przedmiotem zautomatyzowanego podejmowania decyzji, w tym profilowania.</w:t>
      </w:r>
    </w:p>
    <w:p w14:paraId="4CA38DF5" w14:textId="3B6A7701" w:rsidR="00AE7E18" w:rsidRPr="00A4440A" w:rsidRDefault="00AE7E18" w:rsidP="00AE7E18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A4440A">
        <w:rPr>
          <w:rFonts w:ascii="Calibri" w:hAnsi="Calibri" w:cs="Calibri"/>
          <w:sz w:val="20"/>
          <w:szCs w:val="20"/>
        </w:rPr>
        <w:t xml:space="preserve">W granicach przewidzianych przez RODO przysługuje </w:t>
      </w:r>
      <w:r w:rsidR="00270804" w:rsidRPr="00A4440A">
        <w:rPr>
          <w:rFonts w:ascii="Calibri" w:hAnsi="Calibri" w:cs="Calibri"/>
          <w:sz w:val="20"/>
          <w:szCs w:val="20"/>
        </w:rPr>
        <w:t xml:space="preserve">Tobie </w:t>
      </w:r>
      <w:r w:rsidRPr="00A4440A">
        <w:rPr>
          <w:rFonts w:ascii="Calibri" w:hAnsi="Calibri" w:cs="Calibri"/>
          <w:sz w:val="20"/>
          <w:szCs w:val="20"/>
        </w:rPr>
        <w:t>prawo dostępu do swoich danych osobowych, prawo do ich przenoszenia, prawo do ich sprostowania, prawo do ich usunięcia, prawo do ograniczenia przetwarzania, prawo do wniesienia sprzeciwu wobec przetwarzania i cofnięcia zgody w dowolnym momencie, co nie wpływa na zgodność z prawem przetwarzania, którego dokonano na podstawie zgody przed jej wycofaniem.</w:t>
      </w:r>
    </w:p>
    <w:p w14:paraId="3989D5FB" w14:textId="7E6423BF" w:rsidR="00AE7E18" w:rsidRPr="00A4440A" w:rsidRDefault="00AE7E18" w:rsidP="00AE7E18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A4440A">
        <w:rPr>
          <w:rFonts w:ascii="Calibri" w:hAnsi="Calibri" w:cs="Calibri"/>
          <w:sz w:val="20"/>
          <w:szCs w:val="20"/>
        </w:rPr>
        <w:t xml:space="preserve">Jeśli uznasz, że przetwarzanie Twoich danych narusza przepisy RODO, przysługuje </w:t>
      </w:r>
      <w:r w:rsidR="00270804" w:rsidRPr="00A4440A">
        <w:rPr>
          <w:rFonts w:ascii="Calibri" w:hAnsi="Calibri" w:cs="Calibri"/>
          <w:sz w:val="20"/>
          <w:szCs w:val="20"/>
        </w:rPr>
        <w:t xml:space="preserve">Tobie </w:t>
      </w:r>
      <w:r w:rsidRPr="00A4440A">
        <w:rPr>
          <w:rFonts w:ascii="Calibri" w:hAnsi="Calibri" w:cs="Calibri"/>
          <w:sz w:val="20"/>
          <w:szCs w:val="20"/>
        </w:rPr>
        <w:t>prawo wniesienia skargi do Prezesa Urzędu Ochrony Danych Osobowych.</w:t>
      </w:r>
    </w:p>
    <w:p w14:paraId="333851F6" w14:textId="62BC540A" w:rsidR="00AE7E18" w:rsidRDefault="00AE7E18" w:rsidP="00AE7E18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A4440A">
        <w:rPr>
          <w:rFonts w:ascii="Calibri" w:hAnsi="Calibri" w:cs="Calibri"/>
          <w:sz w:val="20"/>
          <w:szCs w:val="20"/>
        </w:rPr>
        <w:t xml:space="preserve">Podanie danych jest dobrowolne, ale konieczne do </w:t>
      </w:r>
      <w:r w:rsidR="00270804" w:rsidRPr="00A4440A">
        <w:rPr>
          <w:rFonts w:ascii="Calibri" w:hAnsi="Calibri" w:cs="Calibri"/>
          <w:sz w:val="20"/>
          <w:szCs w:val="20"/>
        </w:rPr>
        <w:t>wzięcia udziału w Programie.</w:t>
      </w:r>
    </w:p>
    <w:p w14:paraId="0C8C39F2" w14:textId="77777777" w:rsidR="000A7DB1" w:rsidRPr="00A4440A" w:rsidRDefault="000A7DB1" w:rsidP="004F14E6">
      <w:pPr>
        <w:spacing w:after="0" w:line="276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3FCB788E" w14:textId="77777777" w:rsidR="00EF16F3" w:rsidRPr="00A4440A" w:rsidRDefault="00EF16F3" w:rsidP="00A4440A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0707562F" w14:textId="77777777" w:rsidR="00EF16F3" w:rsidRPr="00EF16F3" w:rsidRDefault="00EF16F3" w:rsidP="00EF16F3">
      <w:pPr>
        <w:spacing w:after="0" w:line="276" w:lineRule="auto"/>
        <w:jc w:val="both"/>
        <w:rPr>
          <w:rFonts w:ascii="Calibri" w:hAnsi="Calibri" w:cs="Calibri"/>
        </w:rPr>
      </w:pPr>
      <w:r w:rsidRPr="00EF16F3">
        <w:rPr>
          <w:rFonts w:ascii="Calibri" w:hAnsi="Calibri" w:cs="Calibri"/>
        </w:rPr>
        <w:t>_______________________</w:t>
      </w:r>
      <w:r w:rsidRPr="00EF16F3">
        <w:rPr>
          <w:rFonts w:ascii="Calibri" w:hAnsi="Calibri" w:cs="Calibri"/>
        </w:rPr>
        <w:tab/>
      </w:r>
      <w:r w:rsidRPr="00EF16F3">
        <w:rPr>
          <w:rFonts w:ascii="Calibri" w:hAnsi="Calibri" w:cs="Calibri"/>
        </w:rPr>
        <w:tab/>
      </w:r>
      <w:r w:rsidRPr="00EF16F3">
        <w:rPr>
          <w:rFonts w:ascii="Calibri" w:hAnsi="Calibri" w:cs="Calibri"/>
        </w:rPr>
        <w:tab/>
      </w:r>
      <w:r w:rsidRPr="00EF16F3">
        <w:rPr>
          <w:rFonts w:ascii="Calibri" w:hAnsi="Calibri" w:cs="Calibri"/>
        </w:rPr>
        <w:tab/>
      </w:r>
      <w:r w:rsidRPr="00EF16F3">
        <w:rPr>
          <w:rFonts w:ascii="Calibri" w:hAnsi="Calibri" w:cs="Calibri"/>
        </w:rPr>
        <w:tab/>
        <w:t>_______________________</w:t>
      </w:r>
    </w:p>
    <w:p w14:paraId="3F8203F8" w14:textId="55576930" w:rsidR="00EF16F3" w:rsidRPr="00EF16F3" w:rsidRDefault="00EF16F3" w:rsidP="00EF16F3">
      <w:pPr>
        <w:spacing w:after="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Polecający</w:t>
      </w:r>
      <w:r w:rsidRPr="00EF16F3">
        <w:rPr>
          <w:rFonts w:ascii="Calibri" w:hAnsi="Calibri" w:cs="Calibri"/>
          <w:b/>
          <w:bCs/>
        </w:rPr>
        <w:t xml:space="preserve">   </w:t>
      </w:r>
      <w:r w:rsidRPr="00EF16F3">
        <w:rPr>
          <w:rFonts w:ascii="Calibri" w:hAnsi="Calibri" w:cs="Calibri"/>
          <w:b/>
          <w:bCs/>
        </w:rPr>
        <w:tab/>
      </w:r>
      <w:r w:rsidRPr="00EF16F3">
        <w:rPr>
          <w:rFonts w:ascii="Calibri" w:hAnsi="Calibri" w:cs="Calibri"/>
          <w:b/>
          <w:bCs/>
        </w:rPr>
        <w:tab/>
        <w:t xml:space="preserve">        </w:t>
      </w:r>
      <w:r w:rsidRPr="00EF16F3">
        <w:rPr>
          <w:rFonts w:ascii="Calibri" w:hAnsi="Calibri" w:cs="Calibri"/>
          <w:b/>
          <w:bCs/>
        </w:rPr>
        <w:tab/>
      </w:r>
      <w:r w:rsidRPr="00EF16F3">
        <w:rPr>
          <w:rFonts w:ascii="Calibri" w:hAnsi="Calibri" w:cs="Calibri"/>
          <w:b/>
          <w:bCs/>
        </w:rPr>
        <w:tab/>
      </w:r>
      <w:r w:rsidRPr="00EF16F3">
        <w:rPr>
          <w:rFonts w:ascii="Calibri" w:hAnsi="Calibri" w:cs="Calibri"/>
          <w:b/>
          <w:bCs/>
        </w:rPr>
        <w:tab/>
      </w:r>
      <w:r w:rsidRPr="00EF16F3">
        <w:rPr>
          <w:rFonts w:ascii="Calibri" w:hAnsi="Calibri" w:cs="Calibri"/>
          <w:b/>
          <w:bCs/>
        </w:rPr>
        <w:tab/>
      </w:r>
      <w:r w:rsidRPr="00EF16F3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 Polecany</w:t>
      </w:r>
    </w:p>
    <w:p w14:paraId="13774A29" w14:textId="7266B5AB" w:rsidR="00EF16F3" w:rsidRPr="00AE7E18" w:rsidRDefault="00EF16F3" w:rsidP="00EF16F3">
      <w:pPr>
        <w:spacing w:after="0" w:line="276" w:lineRule="auto"/>
        <w:jc w:val="both"/>
        <w:rPr>
          <w:rFonts w:ascii="Calibri" w:hAnsi="Calibri" w:cs="Calibri"/>
        </w:rPr>
      </w:pPr>
    </w:p>
    <w:sectPr w:rsidR="00EF16F3" w:rsidRPr="00AE7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353F3"/>
    <w:multiLevelType w:val="multilevel"/>
    <w:tmpl w:val="8C04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EC205A"/>
    <w:multiLevelType w:val="hybridMultilevel"/>
    <w:tmpl w:val="BE3E0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455580">
    <w:abstractNumId w:val="0"/>
  </w:num>
  <w:num w:numId="2" w16cid:durableId="131236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C0"/>
    <w:rsid w:val="0003000A"/>
    <w:rsid w:val="000A7DB1"/>
    <w:rsid w:val="00123AA4"/>
    <w:rsid w:val="001B3093"/>
    <w:rsid w:val="00270804"/>
    <w:rsid w:val="002B2F99"/>
    <w:rsid w:val="0030402E"/>
    <w:rsid w:val="00362059"/>
    <w:rsid w:val="00396FC1"/>
    <w:rsid w:val="00485234"/>
    <w:rsid w:val="004B4C02"/>
    <w:rsid w:val="004E1F71"/>
    <w:rsid w:val="004F14E6"/>
    <w:rsid w:val="00504780"/>
    <w:rsid w:val="00507035"/>
    <w:rsid w:val="00631A94"/>
    <w:rsid w:val="006E5B5B"/>
    <w:rsid w:val="006F5C2E"/>
    <w:rsid w:val="007A361E"/>
    <w:rsid w:val="007E7D12"/>
    <w:rsid w:val="00823DC6"/>
    <w:rsid w:val="00883A7F"/>
    <w:rsid w:val="00945D24"/>
    <w:rsid w:val="009A36C0"/>
    <w:rsid w:val="00A16005"/>
    <w:rsid w:val="00A4440A"/>
    <w:rsid w:val="00A70A24"/>
    <w:rsid w:val="00AD5718"/>
    <w:rsid w:val="00AE7E18"/>
    <w:rsid w:val="00B70B6D"/>
    <w:rsid w:val="00BF791B"/>
    <w:rsid w:val="00C308E9"/>
    <w:rsid w:val="00CD0CAD"/>
    <w:rsid w:val="00D35CA2"/>
    <w:rsid w:val="00E15D5E"/>
    <w:rsid w:val="00EC3B17"/>
    <w:rsid w:val="00EF16F3"/>
    <w:rsid w:val="00EF612D"/>
    <w:rsid w:val="00F7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5660"/>
  <w15:docId w15:val="{BA861F3A-52DD-41F2-BDDE-11B72113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47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7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7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7E18"/>
    <w:rPr>
      <w:sz w:val="20"/>
      <w:szCs w:val="20"/>
    </w:rPr>
  </w:style>
  <w:style w:type="paragraph" w:styleId="Poprawka">
    <w:name w:val="Revision"/>
    <w:hidden/>
    <w:uiPriority w:val="99"/>
    <w:semiHidden/>
    <w:rsid w:val="0027080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708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0D343-BCE0-4B5A-877C-7C64FA83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wchwialkowski</dc:creator>
  <cp:keywords/>
  <dc:description/>
  <cp:lastModifiedBy>Paweł Petrykowski</cp:lastModifiedBy>
  <cp:revision>6</cp:revision>
  <cp:lastPrinted>2025-06-05T13:53:00Z</cp:lastPrinted>
  <dcterms:created xsi:type="dcterms:W3CDTF">2025-06-23T07:30:00Z</dcterms:created>
  <dcterms:modified xsi:type="dcterms:W3CDTF">2025-06-23T08:12:00Z</dcterms:modified>
</cp:coreProperties>
</file>